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C60564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C60564" w:rsidRPr="00C60564" w:rsidTr="00EA5D4A">
        <w:tc>
          <w:tcPr>
            <w:tcW w:w="4535" w:type="dxa"/>
          </w:tcPr>
          <w:p w:rsidR="00204EF6" w:rsidRPr="00C60564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C60564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EA5D4A">
        <w:trPr>
          <w:gridAfter w:val="1"/>
          <w:wAfter w:w="4396" w:type="dxa"/>
        </w:trPr>
        <w:tc>
          <w:tcPr>
            <w:tcW w:w="4535" w:type="dxa"/>
          </w:tcPr>
          <w:p w:rsidR="00D233C5" w:rsidRPr="00C60564" w:rsidRDefault="00D233C5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C60564">
        <w:trPr>
          <w:gridAfter w:val="1"/>
          <w:wAfter w:w="4396" w:type="dxa"/>
          <w:trHeight w:val="358"/>
        </w:trPr>
        <w:tc>
          <w:tcPr>
            <w:tcW w:w="4535" w:type="dxa"/>
          </w:tcPr>
          <w:p w:rsidR="00D233C5" w:rsidRPr="00C60564" w:rsidRDefault="00D233C5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EA5D4A">
        <w:trPr>
          <w:gridAfter w:val="1"/>
          <w:wAfter w:w="4396" w:type="dxa"/>
        </w:trPr>
        <w:tc>
          <w:tcPr>
            <w:tcW w:w="4535" w:type="dxa"/>
          </w:tcPr>
          <w:p w:rsidR="00D233C5" w:rsidRPr="00C60564" w:rsidRDefault="00D233C5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EA5D4A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D233C5" w:rsidRPr="00C60564" w:rsidRDefault="00D233C5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EA5D4A">
        <w:tc>
          <w:tcPr>
            <w:tcW w:w="4535" w:type="dxa"/>
            <w:vMerge/>
          </w:tcPr>
          <w:p w:rsidR="00204EF6" w:rsidRPr="00C60564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C60564" w:rsidRDefault="00204EF6" w:rsidP="000B72C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EA5D4A">
        <w:tc>
          <w:tcPr>
            <w:tcW w:w="8931" w:type="dxa"/>
            <w:gridSpan w:val="2"/>
          </w:tcPr>
          <w:p w:rsidR="00204EF6" w:rsidRPr="00C60564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60564" w:rsidRPr="00C60564" w:rsidTr="00EA5D4A">
        <w:tc>
          <w:tcPr>
            <w:tcW w:w="8931" w:type="dxa"/>
            <w:gridSpan w:val="2"/>
          </w:tcPr>
          <w:p w:rsidR="00204EF6" w:rsidRPr="00C60564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0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Должностной регламент</w:t>
            </w:r>
          </w:p>
        </w:tc>
      </w:tr>
      <w:tr w:rsidR="00C60564" w:rsidRPr="00C60564" w:rsidTr="00EA5D4A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204EF6" w:rsidRPr="00C60564" w:rsidRDefault="007000C7" w:rsidP="00EA5D4A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0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Главного</w:t>
            </w:r>
            <w:r w:rsidR="00204EF6" w:rsidRPr="00C60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государственного налогового инспектора контрольно-аналитического отдела ИФНС России №23 по г. Москве</w:t>
            </w:r>
          </w:p>
        </w:tc>
      </w:tr>
      <w:tr w:rsidR="00204EF6" w:rsidRPr="00C60564" w:rsidTr="00EA5D4A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204EF6" w:rsidRPr="00C60564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6056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         (наименование замещаемой должности, наименование структурного по</w:t>
            </w:r>
            <w:bookmarkStart w:id="0" w:name="_GoBack"/>
            <w:bookmarkEnd w:id="0"/>
            <w:r w:rsidRPr="00C6056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C6056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8754D5" w:rsidRPr="00C6056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7000C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контрольно-аналитического отдела</w:t>
      </w:r>
      <w:r w:rsidR="00D003F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150E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ИФНС России №23 по г. Москве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относится к </w:t>
      </w:r>
      <w:r w:rsidR="007000C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8150E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8150E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814B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4B7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98150E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00C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11-3-3-094</w:t>
      </w:r>
    </w:p>
    <w:p w:rsidR="00C32E6B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налога на добавленную стоимость</w:t>
      </w:r>
      <w:r w:rsidR="00FC2EA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2E6B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7763A3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7B48" w:rsidRPr="00C60564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FC2EA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="00BD7B48" w:rsidRPr="00C60564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9814B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Назначение на должность и освобождение от должности </w:t>
      </w:r>
      <w:r w:rsidR="004638A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осуществляется </w:t>
      </w:r>
      <w:r w:rsidR="001F377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4638A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646B3F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Pr="00C60564">
        <w:rPr>
          <w:rFonts w:ascii="Times New Roman" w:hAnsi="Times New Roman" w:cs="Times New Roman"/>
          <w:color w:val="000000" w:themeColor="text1"/>
          <w:sz w:val="16"/>
          <w:szCs w:val="16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29"/>
      <w:bookmarkEnd w:id="1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8754D5" w:rsidRPr="00C60564" w:rsidRDefault="00FC2EA1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гражданской службы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4638A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</w:t>
      </w:r>
      <w:r w:rsidR="009A347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высшего профессионального </w:t>
      </w:r>
      <w:proofErr w:type="gramStart"/>
      <w:r w:rsidR="009A347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proofErr w:type="gram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специальностям, направлениям подготовки (укрупненным группам специальностей и направлений подготовки): </w:t>
      </w:r>
      <w:r w:rsidR="00A04E9F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«юриспруденция», «</w:t>
      </w:r>
      <w:r w:rsidR="00C32E6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экономика и управление</w:t>
      </w:r>
      <w:r w:rsidR="00A04E9F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D001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государственного гражданского служащего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16"/>
          <w:szCs w:val="16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 Профессиональный уровень:</w:t>
      </w:r>
    </w:p>
    <w:p w:rsidR="008754D5" w:rsidRPr="00C60564" w:rsidRDefault="00AF5077" w:rsidP="004638A5">
      <w:pPr>
        <w:widowControl w:val="0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6.2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F345E3" w:rsidRPr="00C6056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 w:rsidR="00F345E3" w:rsidRPr="00C605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F345E3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F345E3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C2EA1" w:rsidRPr="00C605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.2. Наличие профессиональных знаний:</w:t>
      </w:r>
    </w:p>
    <w:p w:rsidR="00C32E6B" w:rsidRPr="00C60564" w:rsidRDefault="008754D5" w:rsidP="004638A5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сфере законодательства Российской Федерации: </w:t>
      </w:r>
    </w:p>
    <w:p w:rsidR="008754D5" w:rsidRPr="00C60564" w:rsidRDefault="001D001B" w:rsidP="004638A5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</w:t>
      </w:r>
      <w:r w:rsidR="008754D5" w:rsidRPr="00C60564">
        <w:rPr>
          <w:rFonts w:ascii="Times New Roman" w:hAnsi="Times New Roman" w:cs="Times New Roman"/>
          <w:color w:val="000000" w:themeColor="text1"/>
          <w:sz w:val="16"/>
          <w:szCs w:val="16"/>
        </w:rPr>
        <w:t>.</w:t>
      </w:r>
    </w:p>
    <w:p w:rsidR="00C44CC1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</w:t>
      </w:r>
      <w:r w:rsidR="00C44CC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5660D" w:rsidRPr="00C60564" w:rsidRDefault="00E5660D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color w:val="000000" w:themeColor="text1"/>
        </w:rPr>
        <w:t xml:space="preserve">- </w:t>
      </w:r>
      <w:r w:rsidRPr="00C60564">
        <w:rPr>
          <w:rFonts w:ascii="Times New Roman" w:hAnsi="Times New Roman" w:cs="Times New Roman"/>
          <w:color w:val="000000" w:themeColor="text1"/>
        </w:rPr>
        <w:t>П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660D" w:rsidRPr="00C60564" w:rsidRDefault="00E5660D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5" w:history="1">
        <w:r w:rsidR="00DD0E69"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DD0E69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220B" w:rsidRPr="00C60564" w:rsidRDefault="0050220B" w:rsidP="004638A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204EF6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7650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Иные профессиональные знания: </w:t>
      </w:r>
    </w:p>
    <w:p w:rsidR="008F5135" w:rsidRPr="00C60564" w:rsidRDefault="008F5135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Нормативные акты и документы, необходимые для администрирования налога на добавленную стоимость;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и сроки проведения мероприятий налогового контроля, в </w:t>
      </w:r>
      <w:proofErr w:type="spell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 камеральных и выездных проверок;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составлению актов, дополнениям к акту, решениям камеральных и выездных налоговых проверок;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Судебно-арбитражная практика в части камеральных и выездных проверок;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определения налогооблагаемой базы;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и критерии отбора налогоплательщиков для формирования плана выездных налоговых проверок; 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«налоговый контроль»;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и сроки проведения камеральных и выездных налоговых проверок; 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осуществления мероприятий налогового контроля при проведении камеральных и выездных налоговых проверок;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Выявление и пресечение схем уклонения от налогообложения. Анализ модели поведения участников схем уклонения от налогообложения;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Проведение мероприятий налогового контроля в рамках </w:t>
      </w:r>
      <w:proofErr w:type="spell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Принятие мер в отношении налогоплательщиков, допустивших нарушения законодательства, в рамках установленной компетенции;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Оформление в установленном порядке </w:t>
      </w:r>
      <w:proofErr w:type="gram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</w:t>
      </w:r>
      <w:proofErr w:type="gram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Привлечение к налоговой и административной ответственности налогоплательщиков за не предоставление в установленные налоговым законодательством сроки документов, пояснений, сведений, необходимых для осуществления налогового контроля;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направление в Управление отчетности в рамках установленной компетенции;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Контроль полноты ввода сведений в информационный ресурс;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Контроль за входящей и исходящей корреспонденцией;</w:t>
      </w:r>
    </w:p>
    <w:p w:rsidR="00646B3F" w:rsidRPr="00C60564" w:rsidRDefault="00FD4A2B" w:rsidP="00FD4A2B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FD4A2B" w:rsidRPr="00C60564" w:rsidRDefault="00FD4A2B" w:rsidP="00FD4A2B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организации и осуществлении мероприятий по профессиональной подготовке и переподготовке кадров для налоговых органов;</w:t>
      </w:r>
    </w:p>
    <w:p w:rsidR="008F5135" w:rsidRPr="00C60564" w:rsidRDefault="008F5135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171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иных функций по поручению начальника отдела, заместителя начальника Инспекции, курирующего направление деятельности отдела</w:t>
      </w:r>
      <w:r w:rsidRPr="00C60564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,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начальника Инспекции для выполнения заданий стоящих в целом перед Инспекцией. </w:t>
      </w:r>
    </w:p>
    <w:p w:rsidR="008F5135" w:rsidRPr="00C60564" w:rsidRDefault="008F513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EF6" w:rsidRPr="00C60564" w:rsidRDefault="00204EF6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7523F0" w:rsidRPr="00C60564" w:rsidRDefault="008754D5" w:rsidP="004638A5">
      <w:pPr>
        <w:autoSpaceDE w:val="0"/>
        <w:autoSpaceDN w:val="0"/>
        <w:adjustRightInd w:val="0"/>
        <w:spacing w:after="0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 принципы функционирования, назначение портала государственных услуг; требования к оформлению результатов камеральной налоговой проверки; основы финансовых отношений и кредитных отношений;</w:t>
      </w:r>
      <w:r w:rsidR="00D85582" w:rsidRPr="00C60564">
        <w:rPr>
          <w:color w:val="000000" w:themeColor="text1"/>
        </w:rPr>
        <w:t xml:space="preserve">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судебно-арбитражная практика в части камеральных проверок; знание схем ухода от налогообложения; порядок определения налогооблагаемой базы;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мероприятия мобилизационной подготовки;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ответственность 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D85582" w:rsidRPr="00C605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</w:p>
    <w:p w:rsidR="00E42B13" w:rsidRPr="00C60564" w:rsidRDefault="00E42B13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B13" w:rsidRPr="00C60564" w:rsidRDefault="00E42B13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widowControl w:val="0"/>
        <w:spacing w:after="0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базовых умений: </w:t>
      </w:r>
      <w:r w:rsidR="00DB77D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5F5B" w:rsidRPr="00C60564" w:rsidRDefault="00E640BA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C60564" w:rsidRDefault="00FA5F5B" w:rsidP="004638A5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40BA" w:rsidRPr="00C60564" w:rsidRDefault="00E640BA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6.2.8. Наличие функциональных умений:</w:t>
      </w:r>
      <w:r w:rsidR="00FA5F5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и осуществления мероприятий налогового контроля,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разработка, рассмотрение и согласование </w:t>
      </w:r>
      <w:r w:rsidR="00FA5F5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 по результатам проведенных мероприятий налогового контроля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; подготовка аналитических, инф</w:t>
      </w:r>
      <w:r w:rsidR="004243B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ормационных и других материалов</w:t>
      </w:r>
      <w:r w:rsidR="001C5D18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III. Должностные обязанности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обязанности </w:t>
      </w:r>
      <w:r w:rsidR="00FD4A2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3A5C11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контрольно-аналитического отдела</w:t>
      </w:r>
      <w:r w:rsidR="009D21B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22DB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15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7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8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20.1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20.2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20.3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5436E4" w:rsidRPr="00C60564" w:rsidRDefault="005436E4" w:rsidP="004638A5">
      <w:pPr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1255" w:rsidRPr="00C60564" w:rsidRDefault="008754D5" w:rsidP="004638A5">
      <w:pPr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</w:t>
      </w:r>
      <w:r w:rsidR="00A9466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реализации задач и функций, возложенных на 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контрольно-аналитическ</w:t>
      </w:r>
      <w:r w:rsidR="00CF4DC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отдел,</w:t>
      </w:r>
      <w:r w:rsidR="00A94662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4A2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1C5D18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</w:t>
      </w:r>
    </w:p>
    <w:p w:rsidR="00213D3B" w:rsidRPr="00C60564" w:rsidRDefault="004C0815" w:rsidP="004638A5">
      <w:pPr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служебный распорядок Инспекции;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C60564" w:rsidRDefault="00213D3B" w:rsidP="004638A5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C60564" w:rsidRDefault="00213D3B" w:rsidP="004638A5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C60564" w:rsidRDefault="00213D3B" w:rsidP="004638A5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сообщать </w:t>
      </w:r>
      <w:hyperlink r:id="rId12" w:anchor="sub_102#sub_102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представителю нанимателя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конфликту интересов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, принимать меры по предотвращению такого конфликта.</w:t>
      </w:r>
    </w:p>
    <w:p w:rsidR="00213D3B" w:rsidRPr="00C60564" w:rsidRDefault="004C0815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C6056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16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213D3B" w:rsidRPr="00C60564" w:rsidRDefault="004C0815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C6056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17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 </w:t>
      </w:r>
    </w:p>
    <w:p w:rsidR="00213D3B" w:rsidRPr="00C60564" w:rsidRDefault="004C0815" w:rsidP="004638A5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C6056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18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C60564" w:rsidRDefault="004C0815" w:rsidP="004638A5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ведомлять в соответствии со </w:t>
      </w:r>
      <w:r w:rsidR="00213D3B" w:rsidRPr="00C6056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9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 декабря </w:t>
      </w:r>
      <w:proofErr w:type="gramStart"/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2008</w:t>
      </w:r>
      <w:r w:rsidR="001C5D18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proofErr w:type="gramEnd"/>
      <w:r w:rsidR="00213D3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</w:t>
      </w:r>
      <w:r w:rsidRPr="00C6056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11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4C081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C60564" w:rsidRDefault="00213D3B" w:rsidP="004638A5">
      <w:pPr>
        <w:spacing w:line="280" w:lineRule="exact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646B3F" w:rsidRPr="00C60564" w:rsidRDefault="0048237B" w:rsidP="004346BC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646B3F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</w:t>
      </w:r>
      <w:r w:rsidR="00646B3F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4346BC" w:rsidRPr="00C60564" w:rsidRDefault="00646B3F" w:rsidP="004346BC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346B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главного государственного налогового инспектора контрольно-аналитического отдела возлагается следующее: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анализ бухгалтерской и налоговой отчетности деятельности налогоплательщиков с учетом имеющихся критериев рисков;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выявление и пресечение схем уклонения от налогообложения (минимизация налоговых обязательств) и идентификация критериев риска;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мероприятий налогового контроля и сбора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оформление в установленном порядке </w:t>
      </w:r>
      <w:proofErr w:type="gram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</w:t>
      </w:r>
      <w:proofErr w:type="gram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сбор, анализ и систематизация информации из внешних источников федеральной базы данных налоговых органов;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оформление актов, решений об обнаружении фактов, свидетельствующих о налоговых правонарушениях, предусмотренных НК РФ;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инициирование процедуры </w:t>
      </w:r>
      <w:proofErr w:type="spell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разакцепта</w:t>
      </w:r>
      <w:proofErr w:type="spell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отношении налогоплательщиков, включенных в ФРПВ;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отбор налогоплательщиков для проведения </w:t>
      </w:r>
      <w:proofErr w:type="spell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проведение </w:t>
      </w:r>
      <w:proofErr w:type="spellStart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отобранных налогоплательщиков и подготовка предложений по включению в план выездных налоговых проверок;</w:t>
      </w:r>
    </w:p>
    <w:p w:rsidR="00646B3F" w:rsidRPr="00C60564" w:rsidRDefault="00646B3F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оценки целесообразности включения/не включения в план выездных налоговых проверок;</w:t>
      </w:r>
    </w:p>
    <w:p w:rsidR="00646B3F" w:rsidRPr="00C60564" w:rsidRDefault="00646B3F" w:rsidP="00646B3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заключений в отношении организаций, планируемых на включение в план выездных налоговых проверок;</w:t>
      </w:r>
    </w:p>
    <w:p w:rsidR="00646B3F" w:rsidRPr="00C60564" w:rsidRDefault="00646B3F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плана проведения выездных налоговых проверок;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передача в отдел урегулирования задолженности, отдел обеспечения процедуры банкротства копий решений по результатам проведенных проверок, для принятия соответствующих мер;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взаимодействия с правоохранительными органами и иными контролирующими органами по предмету деятельности отдела, а также в случаях, предусмотренных п.3 ст.32 НК РФ;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контрольно-аналитического отдела;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установленной отчетности по предмету деятельности контрольно-аналитического отдела;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контрольно-аналитического отдела;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ведение в установленном порядке делопроизводства, хранение и сдача в архив документов контрольно-аналитического отдела;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организации и осуществлении мероприятий по профессиональной подготовке и переподготовке кадров для налоговых органов;</w:t>
      </w:r>
    </w:p>
    <w:p w:rsidR="004346BC" w:rsidRPr="00C60564" w:rsidRDefault="004346BC" w:rsidP="004346BC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осуществление иных функций, предусмотренных законодательством Российской Федерации и иными нормативными правовыми актами. </w:t>
      </w:r>
    </w:p>
    <w:p w:rsidR="004346BC" w:rsidRPr="00C60564" w:rsidRDefault="004346BC" w:rsidP="004346BC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гражданский служащий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и иные решения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23F0" w:rsidRPr="00C60564" w:rsidRDefault="008754D5" w:rsidP="004638A5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При исполнении служебных обязанностей </w:t>
      </w:r>
      <w:r w:rsidR="00E5074D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лавный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</w:t>
      </w:r>
      <w:r w:rsidR="000357B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решения</w:t>
      </w:r>
      <w:r w:rsidR="007523F0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вопросам:</w:t>
      </w:r>
    </w:p>
    <w:p w:rsidR="007523F0" w:rsidRPr="00C60564" w:rsidRDefault="007523F0" w:rsidP="004638A5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информирования начальника отдела для принятия им соответствующего решения;</w:t>
      </w:r>
    </w:p>
    <w:p w:rsidR="007523F0" w:rsidRPr="00C60564" w:rsidRDefault="007523F0" w:rsidP="004638A5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информирования заместителя начальника Инспекции, курирующего направление деятельности отдела, для принятия им соответствующего решения;</w:t>
      </w:r>
    </w:p>
    <w:p w:rsidR="007523F0" w:rsidRPr="00C60564" w:rsidRDefault="007523F0" w:rsidP="004638A5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523F0" w:rsidRPr="00C60564" w:rsidRDefault="007523F0" w:rsidP="004638A5">
      <w:pPr>
        <w:widowControl w:val="0"/>
        <w:spacing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61D88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При исполнении служебных обязанностей 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</w:t>
      </w:r>
      <w:r w:rsidR="000357B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решения по вопросам:</w:t>
      </w:r>
    </w:p>
    <w:p w:rsidR="007523F0" w:rsidRPr="00C60564" w:rsidRDefault="007523F0" w:rsidP="004638A5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выполнения поручений ФНС России, УФНС России по г.</w:t>
      </w:r>
      <w:r w:rsidR="00FA6093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Москве, реализации иных полномочий, установленных законодательством Российской Федерации;</w:t>
      </w:r>
    </w:p>
    <w:p w:rsidR="009B52C4" w:rsidRPr="00C60564" w:rsidRDefault="000357BC" w:rsidP="004638A5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9B52C4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выполнения поручений начальника Инспекции</w:t>
      </w:r>
      <w:r w:rsidR="0050220B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заместителя начальника </w:t>
      </w:r>
      <w:r w:rsidR="00B224FF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="0050220B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нспекции, курирующего направление деятельности отдела</w:t>
      </w: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начальника контрольно-аналитического отдела</w:t>
      </w:r>
      <w:r w:rsidR="009B52C4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812DC9" w:rsidRPr="00C60564" w:rsidRDefault="00812DC9" w:rsidP="004638A5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реализация иных полномочий, установленных законодательством Российской Федерации</w:t>
      </w:r>
      <w:r w:rsidR="00915A65"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915A65" w:rsidRPr="00C60564" w:rsidRDefault="00915A65" w:rsidP="004638A5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иным вопросам, относящимся к компетенции главного государственного налогового инспектора.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V. Перечень вопросов, по которым гражданский служащий вправе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правовых актов и (или) проектов управленческих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и иных решений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FA6093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4346B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 главный государственный налоговый инспектор контрольно-аналитического отдела вправе самостоятельно принимать решения по вопросам в соответствии с замещаемой государственной гражданской должностью, в пределах функциональной компетенции и в соответствии с должностными обязанностями.</w:t>
      </w:r>
    </w:p>
    <w:p w:rsidR="00FA6093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A46" w:rsidRPr="00C60564" w:rsidRDefault="008754D5" w:rsidP="004638A5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C60564" w:rsidRDefault="00523A46" w:rsidP="004638A5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графика отпусков </w:t>
      </w:r>
      <w:r w:rsidR="00C2078D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сотрудников 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контрольно-аналитического отдела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23A46" w:rsidRPr="00C60564" w:rsidRDefault="00523A46" w:rsidP="004638A5">
      <w:pPr>
        <w:tabs>
          <w:tab w:val="left" w:pos="709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иных актов по </w:t>
      </w:r>
      <w:r w:rsidR="000B72C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поручению руководства Инспекции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управленческих и иных решений, порядок согласования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и принятия данных решений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контрольно-аналитического отдела</w:t>
      </w:r>
      <w:r w:rsidR="00BD2234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определяются в соответствии с Типовым </w:t>
      </w:r>
      <w:hyperlink r:id="rId14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ыми актами Российской Федерации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 гражданского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служащего в связи с исполнением им должностных обязанностей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 гражданскими служащими того же государственного органа,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гражданами, а также с организациями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Взаимодействие 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FE0A5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контрольно-аналитического отдела</w:t>
      </w:r>
      <w:r w:rsidR="00BD2234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C60564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VIII. Перечень государственных услуг (видов деятельности),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оказываемых по запросам граждан и организаций в соответствии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 административным регламентом Федеральной налоговой службы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61A7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812DC9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0E69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государственным налоговым инспектором</w:t>
      </w:r>
      <w:r w:rsidR="002A37F3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61A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оказываются </w:t>
      </w:r>
      <w:r w:rsidR="002A37F3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осударственные услуги (виды деятельности) </w:t>
      </w:r>
      <w:r w:rsidR="00B761A7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служебной деятельности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гражданского служащего</w:t>
      </w: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60564" w:rsidRDefault="008754D5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48237B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812DC9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0E69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8754D5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8754D5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C60564" w:rsidRDefault="00FA6093" w:rsidP="004638A5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754D5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</w:t>
      </w:r>
      <w:r w:rsidR="00B84FB6" w:rsidRPr="00C60564">
        <w:rPr>
          <w:rFonts w:ascii="Times New Roman" w:hAnsi="Times New Roman" w:cs="Times New Roman"/>
          <w:color w:val="000000" w:themeColor="text1"/>
          <w:sz w:val="24"/>
          <w:szCs w:val="24"/>
        </w:rPr>
        <w:t>бованиям.</w:t>
      </w:r>
    </w:p>
    <w:p w:rsidR="00A755DE" w:rsidRPr="00C60564" w:rsidRDefault="00A755DE" w:rsidP="00204EF6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755DE" w:rsidRPr="00C60564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357BC"/>
    <w:rsid w:val="00061D88"/>
    <w:rsid w:val="000728FF"/>
    <w:rsid w:val="000B72C5"/>
    <w:rsid w:val="000C2B7D"/>
    <w:rsid w:val="000D236F"/>
    <w:rsid w:val="001B24E5"/>
    <w:rsid w:val="001B27AE"/>
    <w:rsid w:val="001C0617"/>
    <w:rsid w:val="001C5D18"/>
    <w:rsid w:val="001C6F70"/>
    <w:rsid w:val="001D001B"/>
    <w:rsid w:val="001F3776"/>
    <w:rsid w:val="001F7BEA"/>
    <w:rsid w:val="00204EF6"/>
    <w:rsid w:val="00213D3B"/>
    <w:rsid w:val="002422E1"/>
    <w:rsid w:val="00244EF3"/>
    <w:rsid w:val="00277980"/>
    <w:rsid w:val="002A37F3"/>
    <w:rsid w:val="002C4768"/>
    <w:rsid w:val="003A5C11"/>
    <w:rsid w:val="003F5C71"/>
    <w:rsid w:val="00405F59"/>
    <w:rsid w:val="004243B2"/>
    <w:rsid w:val="004346BC"/>
    <w:rsid w:val="004638A5"/>
    <w:rsid w:val="00465617"/>
    <w:rsid w:val="0048237B"/>
    <w:rsid w:val="004B45D7"/>
    <w:rsid w:val="004C0815"/>
    <w:rsid w:val="004C0CFD"/>
    <w:rsid w:val="0050220B"/>
    <w:rsid w:val="00514468"/>
    <w:rsid w:val="00523A46"/>
    <w:rsid w:val="005436E4"/>
    <w:rsid w:val="00561AF5"/>
    <w:rsid w:val="00566403"/>
    <w:rsid w:val="005C020B"/>
    <w:rsid w:val="005E5FB8"/>
    <w:rsid w:val="005E63A2"/>
    <w:rsid w:val="00607AC4"/>
    <w:rsid w:val="00646B3F"/>
    <w:rsid w:val="006711DB"/>
    <w:rsid w:val="00680ECA"/>
    <w:rsid w:val="006A30D3"/>
    <w:rsid w:val="006D3119"/>
    <w:rsid w:val="006F498F"/>
    <w:rsid w:val="007000C7"/>
    <w:rsid w:val="00711912"/>
    <w:rsid w:val="00725CA1"/>
    <w:rsid w:val="007333DA"/>
    <w:rsid w:val="007523F0"/>
    <w:rsid w:val="00756068"/>
    <w:rsid w:val="007763A3"/>
    <w:rsid w:val="007C7ADB"/>
    <w:rsid w:val="00812DC9"/>
    <w:rsid w:val="00821E38"/>
    <w:rsid w:val="00851ED4"/>
    <w:rsid w:val="008754D5"/>
    <w:rsid w:val="008B2C72"/>
    <w:rsid w:val="008F5135"/>
    <w:rsid w:val="0090041B"/>
    <w:rsid w:val="00904AF9"/>
    <w:rsid w:val="009055FC"/>
    <w:rsid w:val="00915A65"/>
    <w:rsid w:val="009814B7"/>
    <w:rsid w:val="0098150E"/>
    <w:rsid w:val="009A0D3F"/>
    <w:rsid w:val="009A347C"/>
    <w:rsid w:val="009B52C4"/>
    <w:rsid w:val="009C0EE7"/>
    <w:rsid w:val="009D21B6"/>
    <w:rsid w:val="009D3C73"/>
    <w:rsid w:val="009E7A2D"/>
    <w:rsid w:val="00A04E9F"/>
    <w:rsid w:val="00A6630F"/>
    <w:rsid w:val="00A755DE"/>
    <w:rsid w:val="00A94662"/>
    <w:rsid w:val="00AE4223"/>
    <w:rsid w:val="00AF5077"/>
    <w:rsid w:val="00B224FF"/>
    <w:rsid w:val="00B22DB5"/>
    <w:rsid w:val="00B36B98"/>
    <w:rsid w:val="00B761A7"/>
    <w:rsid w:val="00B84FB6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44CC1"/>
    <w:rsid w:val="00C60564"/>
    <w:rsid w:val="00C61774"/>
    <w:rsid w:val="00CA23AA"/>
    <w:rsid w:val="00CC068C"/>
    <w:rsid w:val="00CD1255"/>
    <w:rsid w:val="00CF1F80"/>
    <w:rsid w:val="00CF4511"/>
    <w:rsid w:val="00CF4DC2"/>
    <w:rsid w:val="00D003F1"/>
    <w:rsid w:val="00D233C5"/>
    <w:rsid w:val="00D276C0"/>
    <w:rsid w:val="00D52FC9"/>
    <w:rsid w:val="00D7650B"/>
    <w:rsid w:val="00D846B8"/>
    <w:rsid w:val="00D85582"/>
    <w:rsid w:val="00DA72C5"/>
    <w:rsid w:val="00DB255A"/>
    <w:rsid w:val="00DB77D7"/>
    <w:rsid w:val="00DD0E69"/>
    <w:rsid w:val="00E051FD"/>
    <w:rsid w:val="00E17111"/>
    <w:rsid w:val="00E42B13"/>
    <w:rsid w:val="00E5074D"/>
    <w:rsid w:val="00E5660D"/>
    <w:rsid w:val="00E63ED4"/>
    <w:rsid w:val="00E640BA"/>
    <w:rsid w:val="00E827F8"/>
    <w:rsid w:val="00ED02FA"/>
    <w:rsid w:val="00ED6E9B"/>
    <w:rsid w:val="00EE53B2"/>
    <w:rsid w:val="00F31C32"/>
    <w:rsid w:val="00F345E3"/>
    <w:rsid w:val="00F63B3C"/>
    <w:rsid w:val="00F861FA"/>
    <w:rsid w:val="00FA5F5B"/>
    <w:rsid w:val="00FA6093"/>
    <w:rsid w:val="00FC2823"/>
    <w:rsid w:val="00FC2EA1"/>
    <w:rsid w:val="00FD4A2B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3968</Words>
  <Characters>22621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7</cp:revision>
  <cp:lastPrinted>2025-05-26T11:41:00Z</cp:lastPrinted>
  <dcterms:created xsi:type="dcterms:W3CDTF">2025-05-26T11:19:00Z</dcterms:created>
  <dcterms:modified xsi:type="dcterms:W3CDTF">2025-08-19T08:01:00Z</dcterms:modified>
</cp:coreProperties>
</file>